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C1" w:rsidRDefault="003419FA" w:rsidP="00372BC1">
      <w:pPr>
        <w:shd w:val="clear" w:color="auto" w:fill="FFFFFF"/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«Роль  современных   педагогических  технологий  в   повышении кач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ства  образования»</w:t>
      </w:r>
    </w:p>
    <w:p w:rsidR="003419FA" w:rsidRDefault="003419FA" w:rsidP="00372BC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Рыльская   Олеся  Николаевна </w:t>
      </w:r>
    </w:p>
    <w:p w:rsidR="003419FA" w:rsidRDefault="003419FA" w:rsidP="00372BC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 казенное  общеобразовательное  учреждение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Ерёминская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основная  образовательная  школа, 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рёмино,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район, Новосибирская область.</w:t>
      </w:r>
    </w:p>
    <w:p w:rsidR="00D37D4C" w:rsidRPr="003419FA" w:rsidRDefault="000740B2" w:rsidP="003419FA">
      <w:pPr>
        <w:pStyle w:val="a3"/>
        <w:jc w:val="both"/>
        <w:rPr>
          <w:rFonts w:ascii="Helvetica" w:hAnsi="Helvetica" w:cs="Arial"/>
          <w:b/>
          <w:bCs/>
          <w:color w:val="333333"/>
          <w:sz w:val="20"/>
          <w:szCs w:val="20"/>
        </w:rPr>
      </w:pPr>
      <w:r w:rsidRPr="000012BE">
        <w:rPr>
          <w:rStyle w:val="a4"/>
          <w:color w:val="333333"/>
        </w:rPr>
        <w:t>«Там, где нет движения, нет и жизни. И, если мы хотим жить во временном потоке XXI века, нам надо все время меняться и учиться»</w:t>
      </w:r>
      <w:r w:rsidR="000012BE">
        <w:rPr>
          <w:rStyle w:val="a4"/>
          <w:rFonts w:ascii="Helvetica" w:hAnsi="Helvetica" w:cs="Arial"/>
          <w:color w:val="333333"/>
          <w:sz w:val="20"/>
          <w:szCs w:val="20"/>
        </w:rPr>
        <w:t xml:space="preserve"> </w:t>
      </w:r>
      <w:r w:rsidR="003419FA">
        <w:rPr>
          <w:rStyle w:val="a4"/>
          <w:rFonts w:ascii="Helvetica" w:hAnsi="Helvetica" w:cs="Arial"/>
          <w:color w:val="333333"/>
          <w:sz w:val="20"/>
          <w:szCs w:val="20"/>
        </w:rPr>
        <w:t xml:space="preserve"> </w:t>
      </w:r>
      <w:r w:rsidR="00F05EB8" w:rsidRPr="009D09CC">
        <w:t>Мы  живем  в  мире, где  всё  находится  в движении, где  за  очень короткий  срок  происходят  изменения в  различных областях. Объём информации в мире бурно  растёт, поэтому знания, полученные в школе, через достаточно короткое время устаревают и нуждаются в обновлениях</w:t>
      </w:r>
      <w:proofErr w:type="gramStart"/>
      <w:r w:rsidR="00F05EB8" w:rsidRPr="009D09CC">
        <w:t xml:space="preserve"> .</w:t>
      </w:r>
      <w:proofErr w:type="gramEnd"/>
      <w:r w:rsidR="000957D7" w:rsidRPr="009D09CC">
        <w:t xml:space="preserve"> </w:t>
      </w:r>
      <w:r w:rsidR="00796FDF" w:rsidRPr="009D09CC">
        <w:t>За последние десятилетия в обществе произошли кардинальные изменения в представлении о целях образования и путях их реализации.</w:t>
      </w:r>
      <w:r w:rsidR="000957D7" w:rsidRPr="009D09CC">
        <w:t xml:space="preserve">   В предисловии к книге </w:t>
      </w:r>
      <w:proofErr w:type="spellStart"/>
      <w:r w:rsidR="000957D7" w:rsidRPr="009D09CC">
        <w:t>Годдона</w:t>
      </w:r>
      <w:proofErr w:type="spellEnd"/>
      <w:r w:rsidR="000957D7" w:rsidRPr="009D09CC">
        <w:t xml:space="preserve"> </w:t>
      </w:r>
      <w:proofErr w:type="spellStart"/>
      <w:r w:rsidR="000957D7" w:rsidRPr="009D09CC">
        <w:t>Драйдена</w:t>
      </w:r>
      <w:proofErr w:type="spellEnd"/>
      <w:r w:rsidR="000957D7" w:rsidRPr="009D09CC">
        <w:t xml:space="preserve"> «Революция в обучении» написано: «21 век</w:t>
      </w:r>
      <w:r w:rsidR="003419FA">
        <w:t xml:space="preserve"> </w:t>
      </w:r>
      <w:r w:rsidR="000957D7" w:rsidRPr="009D09CC">
        <w:t>- это начало новой земной цивилизации, возникающей</w:t>
      </w:r>
      <w:r w:rsidR="00D37D4C" w:rsidRPr="009D09CC">
        <w:t xml:space="preserve"> </w:t>
      </w:r>
      <w:r w:rsidR="000957D7" w:rsidRPr="009D09CC">
        <w:t>из процессов глобализации, информатизации, автоматизации, инновационной экономики, в корне меняющих роль человека в производстве, а вместе с тем меняющих роль образовательной и научной сферы в жизни общества».</w:t>
      </w:r>
      <w:r w:rsidR="00765D82" w:rsidRPr="009D09CC">
        <w:rPr>
          <w:rStyle w:val="a4"/>
        </w:rPr>
        <w:t xml:space="preserve"> </w:t>
      </w:r>
      <w:proofErr w:type="gramStart"/>
      <w:r w:rsidR="00796FDF" w:rsidRPr="009D09CC">
        <w:t>От признания знаний, умений и навыков как основных итогов образования произошел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</w:t>
      </w:r>
      <w:r w:rsidR="00224E78" w:rsidRPr="009D09CC">
        <w:t>а обновление знаний и требований</w:t>
      </w:r>
      <w:r w:rsidR="00796FDF" w:rsidRPr="009D09CC">
        <w:t xml:space="preserve"> современности.</w:t>
      </w:r>
      <w:proofErr w:type="gramEnd"/>
      <w:r w:rsidR="00126C9B" w:rsidRPr="009D09CC">
        <w:t xml:space="preserve"> На первое место теперь выходит не результат самого обучения в виде каких-то конкретных знаний по определённым предметам, а умение учиться, то есть добывание знаний. В связи с этим приоритетным направлением становится обеспечение развивающего потенциала новых образовательных стандартов.</w:t>
      </w:r>
      <w:r w:rsidR="001872C1" w:rsidRPr="009D09CC">
        <w:t xml:space="preserve"> Федеральный  государственный  образовательный стандарт своей  главной  задачей  ставит развитие  личности каждого ученика,  повышение  качества образования.</w:t>
      </w:r>
      <w:r w:rsidR="00765D82" w:rsidRPr="009D09CC">
        <w:t xml:space="preserve"> </w:t>
      </w:r>
      <w:r w:rsidR="001872C1" w:rsidRPr="009D09CC">
        <w:t xml:space="preserve"> Цель образовательной реформы – изменить систему образования, чтобы каждый учащийся добивался успеха на максимуме своего потенциала и возможностей. Для этого в одной и той же школе разные дети должны иметь возможность выстраивать деятельность по-разному</w:t>
      </w:r>
      <w:proofErr w:type="gramStart"/>
      <w:r w:rsidR="00126C9B" w:rsidRPr="009D09CC">
        <w:t xml:space="preserve"> </w:t>
      </w:r>
      <w:r w:rsidR="001872C1" w:rsidRPr="009D09CC">
        <w:t>.</w:t>
      </w:r>
      <w:proofErr w:type="gramEnd"/>
      <w:r w:rsidR="00765D82" w:rsidRPr="009D09CC">
        <w:t xml:space="preserve"> Школа не может развиваться никакими иными способами, кроме как создавая и осваивая новую практику образования, т.е. в результате организованного в ней управляемого инновационного процесса- процесса создания и освоения новшеств, движения к качественно новому, объективно необходимому состоянию</w:t>
      </w:r>
      <w:r w:rsidR="00D37D4C" w:rsidRPr="009D09CC">
        <w:t xml:space="preserve"> </w:t>
      </w:r>
      <w:r w:rsidR="00126C9B" w:rsidRPr="009D09CC">
        <w:t>.</w:t>
      </w:r>
      <w:r w:rsidR="00372BC1" w:rsidRPr="009D09CC">
        <w:t>По</w:t>
      </w:r>
      <w:r w:rsidR="00372BC1" w:rsidRPr="009D09CC">
        <w:softHyphen/>
        <w:t>иск пу</w:t>
      </w:r>
      <w:r w:rsidR="00372BC1" w:rsidRPr="009D09CC">
        <w:softHyphen/>
        <w:t>тей по</w:t>
      </w:r>
      <w:r w:rsidR="00372BC1" w:rsidRPr="009D09CC">
        <w:softHyphen/>
        <w:t>выше</w:t>
      </w:r>
      <w:r w:rsidR="00372BC1" w:rsidRPr="009D09CC">
        <w:softHyphen/>
        <w:t>ния ка</w:t>
      </w:r>
      <w:r w:rsidR="00372BC1" w:rsidRPr="009D09CC">
        <w:softHyphen/>
        <w:t>чес</w:t>
      </w:r>
      <w:r w:rsidR="00372BC1" w:rsidRPr="009D09CC">
        <w:softHyphen/>
        <w:t>тва  об</w:t>
      </w:r>
      <w:r w:rsidR="00372BC1" w:rsidRPr="009D09CC">
        <w:softHyphen/>
        <w:t>ра</w:t>
      </w:r>
      <w:r w:rsidR="00372BC1" w:rsidRPr="009D09CC">
        <w:softHyphen/>
        <w:t>зова</w:t>
      </w:r>
      <w:r w:rsidR="00372BC1" w:rsidRPr="009D09CC">
        <w:softHyphen/>
        <w:t>ния</w:t>
      </w:r>
      <w:r w:rsidR="00372BC1" w:rsidRPr="009D09CC">
        <w:rPr>
          <w:bCs/>
        </w:rPr>
        <w:t xml:space="preserve"> ве</w:t>
      </w:r>
      <w:r w:rsidR="00372BC1" w:rsidRPr="009D09CC">
        <w:rPr>
          <w:bCs/>
        </w:rPr>
        <w:softHyphen/>
        <w:t>дет к соз</w:t>
      </w:r>
      <w:r w:rsidR="00372BC1" w:rsidRPr="009D09CC">
        <w:rPr>
          <w:bCs/>
        </w:rPr>
        <w:softHyphen/>
        <w:t>да</w:t>
      </w:r>
      <w:r w:rsidR="00372BC1" w:rsidRPr="009D09CC">
        <w:rPr>
          <w:bCs/>
        </w:rPr>
        <w:softHyphen/>
        <w:t>нию но</w:t>
      </w:r>
      <w:r w:rsidR="00372BC1" w:rsidRPr="009D09CC">
        <w:rPr>
          <w:bCs/>
        </w:rPr>
        <w:softHyphen/>
        <w:t>вых тех</w:t>
      </w:r>
      <w:r w:rsidR="00372BC1" w:rsidRPr="009D09CC">
        <w:rPr>
          <w:bCs/>
        </w:rPr>
        <w:softHyphen/>
        <w:t>но</w:t>
      </w:r>
      <w:r w:rsidR="00372BC1" w:rsidRPr="009D09CC">
        <w:rPr>
          <w:bCs/>
        </w:rPr>
        <w:softHyphen/>
        <w:t>логий обу</w:t>
      </w:r>
      <w:r w:rsidR="00372BC1" w:rsidRPr="009D09CC">
        <w:rPr>
          <w:bCs/>
        </w:rPr>
        <w:softHyphen/>
        <w:t>чения</w:t>
      </w:r>
      <w:r w:rsidR="00D37D4C" w:rsidRPr="009D09CC">
        <w:rPr>
          <w:bCs/>
        </w:rPr>
        <w:t xml:space="preserve">.  </w:t>
      </w:r>
      <w:r w:rsidR="00D37D4C" w:rsidRPr="009D09CC">
        <w:t xml:space="preserve">Массовое внедрение педагогических технологий исследователи относят к началу 1960-х гг. и связывают его с реформированием вначале американской, а затем и европейской школы. К наиболее известным авторам современных педагогических технологий за рубежом относятся </w:t>
      </w:r>
      <w:proofErr w:type="gramStart"/>
      <w:r w:rsidR="00D37D4C" w:rsidRPr="009D09CC">
        <w:t>Дж</w:t>
      </w:r>
      <w:proofErr w:type="gramEnd"/>
      <w:r w:rsidR="00D37D4C" w:rsidRPr="009D09CC">
        <w:t xml:space="preserve">. </w:t>
      </w:r>
      <w:proofErr w:type="spellStart"/>
      <w:r w:rsidR="00D37D4C" w:rsidRPr="009D09CC">
        <w:t>Кэролл</w:t>
      </w:r>
      <w:proofErr w:type="spellEnd"/>
      <w:r w:rsidR="00D37D4C" w:rsidRPr="009D09CC">
        <w:t xml:space="preserve">, Б. </w:t>
      </w:r>
      <w:proofErr w:type="spellStart"/>
      <w:r w:rsidR="00D37D4C" w:rsidRPr="009D09CC">
        <w:t>Блум</w:t>
      </w:r>
      <w:proofErr w:type="spellEnd"/>
      <w:r w:rsidR="00D37D4C" w:rsidRPr="009D09CC">
        <w:t xml:space="preserve">, Д. </w:t>
      </w:r>
      <w:proofErr w:type="spellStart"/>
      <w:r w:rsidR="00D37D4C" w:rsidRPr="009D09CC">
        <w:t>Брунер</w:t>
      </w:r>
      <w:proofErr w:type="spellEnd"/>
      <w:r w:rsidR="00D37D4C" w:rsidRPr="009D09CC">
        <w:t xml:space="preserve">, Д. Хам-блин, Г. </w:t>
      </w:r>
      <w:proofErr w:type="spellStart"/>
      <w:r w:rsidR="00D37D4C" w:rsidRPr="009D09CC">
        <w:t>Гейс</w:t>
      </w:r>
      <w:proofErr w:type="spellEnd"/>
      <w:r w:rsidR="00D37D4C" w:rsidRPr="009D09CC">
        <w:t xml:space="preserve">, </w:t>
      </w:r>
      <w:proofErr w:type="spellStart"/>
      <w:r w:rsidR="00D37D4C" w:rsidRPr="009D09CC">
        <w:t>В.Коскарелли</w:t>
      </w:r>
      <w:proofErr w:type="spellEnd"/>
      <w:r w:rsidR="00D37D4C" w:rsidRPr="009D09CC">
        <w:t xml:space="preserve">. Отечественная теория и практика осуществления технологических подходов к образованию отражена в научных трудах П.Я.Гальперина, Н.Ф.Талызиной, А. Г. Ривина, </w:t>
      </w:r>
      <w:proofErr w:type="spellStart"/>
      <w:r w:rsidR="00D37D4C" w:rsidRPr="009D09CC">
        <w:t>Л.Н.Ланда</w:t>
      </w:r>
      <w:proofErr w:type="spellEnd"/>
      <w:r w:rsidR="00D37D4C" w:rsidRPr="009D09CC">
        <w:t xml:space="preserve">, Ю. К. </w:t>
      </w:r>
      <w:proofErr w:type="spellStart"/>
      <w:r w:rsidR="00D37D4C" w:rsidRPr="009D09CC">
        <w:t>Бабанского</w:t>
      </w:r>
      <w:proofErr w:type="spellEnd"/>
      <w:r w:rsidR="00D37D4C" w:rsidRPr="009D09CC">
        <w:t xml:space="preserve">, В.П.Беспалько и др. </w:t>
      </w:r>
      <w:r w:rsidR="00B30154" w:rsidRPr="009D09CC">
        <w:t xml:space="preserve">В  современной  педагогике  можно  встретить  различные  трактовки педагогической </w:t>
      </w:r>
      <w:proofErr w:type="gramStart"/>
      <w:r w:rsidR="00B30154" w:rsidRPr="009D09CC">
        <w:t xml:space="preserve">( </w:t>
      </w:r>
      <w:proofErr w:type="gramEnd"/>
      <w:r w:rsidR="00B30154" w:rsidRPr="009D09CC">
        <w:t>образовательной) технологии:</w:t>
      </w:r>
    </w:p>
    <w:p w:rsidR="00B30154" w:rsidRPr="009D09CC" w:rsidRDefault="00F43C03" w:rsidP="003419FA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 xml:space="preserve">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результатам.    </w:t>
      </w:r>
      <w:r w:rsidR="00B30154" w:rsidRPr="009D09C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B30154" w:rsidRPr="009D09CC">
        <w:rPr>
          <w:rFonts w:ascii="Times New Roman" w:hAnsi="Times New Roman" w:cs="Times New Roman"/>
          <w:bCs/>
          <w:sz w:val="24"/>
          <w:szCs w:val="24"/>
        </w:rPr>
        <w:t>Г.К.Селевко</w:t>
      </w:r>
      <w:proofErr w:type="spellEnd"/>
      <w:r w:rsidR="00B30154" w:rsidRPr="009D09CC">
        <w:rPr>
          <w:rFonts w:ascii="Times New Roman" w:hAnsi="Times New Roman" w:cs="Times New Roman"/>
          <w:bCs/>
          <w:sz w:val="24"/>
          <w:szCs w:val="24"/>
        </w:rPr>
        <w:t>)</w:t>
      </w:r>
    </w:p>
    <w:p w:rsidR="00B30154" w:rsidRPr="009D09CC" w:rsidRDefault="00F43C03" w:rsidP="003419FA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  <w:r w:rsidR="00B30154" w:rsidRPr="009D09CC">
        <w:rPr>
          <w:rFonts w:ascii="Times New Roman" w:hAnsi="Times New Roman" w:cs="Times New Roman"/>
          <w:bCs/>
          <w:sz w:val="24"/>
          <w:szCs w:val="24"/>
        </w:rPr>
        <w:t xml:space="preserve"> (В.М. Монахов)</w:t>
      </w:r>
    </w:p>
    <w:p w:rsidR="00B30154" w:rsidRPr="009D09CC" w:rsidRDefault="00F43C03" w:rsidP="003419FA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lastRenderedPageBreak/>
        <w:t>это упорядоченная совокупность действий, операций и процедур, инструментально обеспечивающих достижение прогнозируемого результата в изменяющихся условиях образовательного процесса.</w:t>
      </w:r>
      <w:r w:rsidR="00B30154" w:rsidRPr="009D09C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30154" w:rsidRPr="009D09CC">
        <w:rPr>
          <w:rFonts w:ascii="Times New Roman" w:hAnsi="Times New Roman" w:cs="Times New Roman"/>
          <w:bCs/>
          <w:sz w:val="24"/>
          <w:szCs w:val="24"/>
        </w:rPr>
        <w:t>В.А.Сластенин</w:t>
      </w:r>
      <w:proofErr w:type="spellEnd"/>
      <w:r w:rsidR="00B30154" w:rsidRPr="009D09CC">
        <w:rPr>
          <w:rFonts w:ascii="Times New Roman" w:hAnsi="Times New Roman" w:cs="Times New Roman"/>
          <w:bCs/>
          <w:sz w:val="24"/>
          <w:szCs w:val="24"/>
        </w:rPr>
        <w:t>)</w:t>
      </w:r>
    </w:p>
    <w:p w:rsidR="00B30154" w:rsidRPr="009D09CC" w:rsidRDefault="00B30154" w:rsidP="003419FA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законосообразная педагогическая деятельность, реализующая научно обоснованный проект дидактического процесса и обладающая значительно более высокой степенью эффективности, надежности и гарантированности результата, чем традиционные способы обучения</w:t>
      </w:r>
      <w:proofErr w:type="gramStart"/>
      <w:r w:rsidRPr="009D09CC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9D09CC">
        <w:rPr>
          <w:rFonts w:ascii="Times New Roman" w:hAnsi="Times New Roman" w:cs="Times New Roman"/>
          <w:bCs/>
          <w:sz w:val="24"/>
          <w:szCs w:val="24"/>
        </w:rPr>
        <w:t>В.В.Сериков)</w:t>
      </w:r>
    </w:p>
    <w:p w:rsidR="009D09CC" w:rsidRPr="009D09CC" w:rsidRDefault="00F43C03" w:rsidP="003419FA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проект определенной педагогической системы, реализуемой на практике</w:t>
      </w:r>
      <w:proofErr w:type="gramStart"/>
      <w:r w:rsidRPr="009D09CC">
        <w:rPr>
          <w:rFonts w:ascii="Times New Roman" w:hAnsi="Times New Roman" w:cs="Times New Roman"/>
          <w:bCs/>
          <w:sz w:val="24"/>
          <w:szCs w:val="24"/>
        </w:rPr>
        <w:t>.</w:t>
      </w:r>
      <w:r w:rsidR="00B30154" w:rsidRPr="009D09CC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B30154" w:rsidRPr="009D09CC">
        <w:rPr>
          <w:rFonts w:ascii="Times New Roman" w:hAnsi="Times New Roman" w:cs="Times New Roman"/>
          <w:bCs/>
          <w:sz w:val="24"/>
          <w:szCs w:val="24"/>
        </w:rPr>
        <w:t>В.П. Беспалько)</w:t>
      </w:r>
    </w:p>
    <w:p w:rsidR="009D09CC" w:rsidRPr="009D09CC" w:rsidRDefault="009D09CC" w:rsidP="003419FA">
      <w:pPr>
        <w:shd w:val="clear" w:color="auto" w:fill="FFFFFF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09CC">
        <w:rPr>
          <w:rFonts w:ascii="Times New Roman" w:hAnsi="Times New Roman" w:cs="Times New Roman"/>
          <w:sz w:val="24"/>
          <w:szCs w:val="24"/>
        </w:rPr>
        <w:t>Педагогическая технология — это строго научное проектирование и точное воспроизведение гарантирующих успех педагогических действий. Поскольку педагогический проце</w:t>
      </w:r>
      <w:proofErr w:type="gramStart"/>
      <w:r w:rsidRPr="009D09CC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9D09CC">
        <w:rPr>
          <w:rFonts w:ascii="Times New Roman" w:hAnsi="Times New Roman" w:cs="Times New Roman"/>
          <w:sz w:val="24"/>
          <w:szCs w:val="24"/>
        </w:rPr>
        <w:t xml:space="preserve">оится на определенной системе принципов, то педагогическая технология может рассматриваться как совокупность внешних и внутренних действий, направленных на последовательное осуществление этих принципов в их объективной взаимосвязи, где всецело проявляется личность педагога. В этом состоит и отличие педагогической технологии от методики преподавания и воспитательной работы. Если понятие «методика» выражает процедуру использования комплекса методов и приемов обучения и воспитания безотносительно к деятелю, их осуществляющему, то педагогическая технология предполагает присовокупление к ней личности педагога во всех ее многообразных проявлениях. Отсюда очевидно, что любая педагогическая задача эффективно может быть решена только с помощью адекватной технологии, реализуемой квалифицированным педагогом-профессионалом. </w:t>
      </w:r>
      <w:proofErr w:type="spellStart"/>
      <w:r w:rsidRPr="009D09CC">
        <w:rPr>
          <w:rFonts w:ascii="Times New Roman" w:hAnsi="Times New Roman" w:cs="Times New Roman"/>
          <w:sz w:val="24"/>
          <w:szCs w:val="24"/>
        </w:rPr>
        <w:t>В.В.Пикан</w:t>
      </w:r>
      <w:proofErr w:type="spellEnd"/>
      <w:r w:rsidRPr="009D09CC">
        <w:rPr>
          <w:rFonts w:ascii="Times New Roman" w:hAnsi="Times New Roman" w:cs="Times New Roman"/>
          <w:sz w:val="24"/>
          <w:szCs w:val="24"/>
        </w:rPr>
        <w:t xml:space="preserve">  выделил  следующие существенные  признаки  педагогической  технологии:</w:t>
      </w:r>
    </w:p>
    <w:p w:rsidR="00F8408F" w:rsidRPr="009D09CC" w:rsidRDefault="00F43C03" w:rsidP="003419FA">
      <w:pPr>
        <w:pStyle w:val="a5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технология разрабатывается под конкретный педагогический замысел, в основе ее лежит определенная методологическая, философская позиция автора. Так, можно различать технологии процесса передачи знаний и технологии развития личности;</w:t>
      </w:r>
    </w:p>
    <w:p w:rsidR="009D09CC" w:rsidRPr="009D09CC" w:rsidRDefault="009D09CC" w:rsidP="003419FA">
      <w:pPr>
        <w:pStyle w:val="a5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технологическая цепочка педагогических действий, операций,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F8408F" w:rsidRPr="009D09CC" w:rsidRDefault="00F43C03" w:rsidP="003419FA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технология предусматривает взаимосвязанную деятельность учителя и учащихся на договорной основе с учетом принципов индивидуализации и дифференциации, оптимальной реализации человеческих и технических возможностей, диалогического общения;</w:t>
      </w:r>
    </w:p>
    <w:p w:rsidR="00F8408F" w:rsidRPr="009D09CC" w:rsidRDefault="00F43C03" w:rsidP="003419FA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элементы педагогической технологии должны быть, с одной стороны, воспроизводимы любым учителем, а с другой - гарантировать достижение планируемых результатов (государственного стандарта) всеми школьниками;</w:t>
      </w:r>
    </w:p>
    <w:p w:rsidR="00344F7E" w:rsidRPr="009D09CC" w:rsidRDefault="00F43C03" w:rsidP="003419FA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органической частью педагогической технологии являются диагностические процедуры, содержащие критерии, показатели и инструментарий измерения результатов деятельности.</w:t>
      </w:r>
    </w:p>
    <w:p w:rsidR="00344F7E" w:rsidRPr="009D09CC" w:rsidRDefault="00B30154" w:rsidP="003419FA">
      <w:pPr>
        <w:pStyle w:val="a5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Базовыми  тех</w:t>
      </w:r>
      <w:r w:rsidR="00344F7E" w:rsidRPr="009D09CC">
        <w:rPr>
          <w:rFonts w:ascii="Times New Roman" w:hAnsi="Times New Roman" w:cs="Times New Roman"/>
          <w:bCs/>
          <w:sz w:val="24"/>
          <w:szCs w:val="24"/>
        </w:rPr>
        <w:t>нологиями  реализации ФГОС являются</w:t>
      </w:r>
      <w:proofErr w:type="gramStart"/>
      <w:r w:rsidR="00344F7E" w:rsidRPr="009D0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09C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0740B2" w:rsidRPr="000740B2" w:rsidRDefault="00344F7E" w:rsidP="003419FA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развивающие обучение</w:t>
      </w:r>
      <w:r w:rsidR="00074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0B2" w:rsidRPr="000740B2">
        <w:rPr>
          <w:rFonts w:ascii="Times New Roman" w:eastAsia="Times New Roman" w:hAnsi="Times New Roman" w:cs="Times New Roman"/>
          <w:sz w:val="24"/>
          <w:szCs w:val="24"/>
        </w:rPr>
        <w:t>(ориентация учебного процесса на потенциальные возмо</w:t>
      </w:r>
      <w:r w:rsidR="000740B2">
        <w:rPr>
          <w:rFonts w:ascii="Times New Roman" w:eastAsia="Times New Roman" w:hAnsi="Times New Roman" w:cs="Times New Roman"/>
          <w:sz w:val="24"/>
          <w:szCs w:val="24"/>
        </w:rPr>
        <w:t>жности человека и их реализацию);</w:t>
      </w:r>
    </w:p>
    <w:p w:rsidR="00F8408F" w:rsidRPr="00925386" w:rsidRDefault="00925386" w:rsidP="003419FA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подход </w:t>
      </w:r>
      <w:r w:rsidRPr="00925386">
        <w:rPr>
          <w:rFonts w:ascii="Times New Roman" w:hAnsi="Times New Roman" w:cs="Times New Roman"/>
          <w:bCs/>
          <w:sz w:val="24"/>
          <w:szCs w:val="24"/>
        </w:rPr>
        <w:t>(</w:t>
      </w:r>
      <w:r w:rsidRPr="00925386">
        <w:rPr>
          <w:rStyle w:val="c1"/>
          <w:rFonts w:ascii="Times New Roman" w:hAnsi="Times New Roman" w:cs="Times New Roman"/>
          <w:sz w:val="24"/>
          <w:szCs w:val="24"/>
        </w:rPr>
        <w:t>направлен на развитие каждого ученика, на формирование его индивидуальных способностей, а также позволяет значительно упрочнить знания и увеличить темп изучения материала без перегрузки обучающихся)</w:t>
      </w:r>
    </w:p>
    <w:p w:rsidR="00F8408F" w:rsidRPr="000740B2" w:rsidRDefault="000740B2" w:rsidP="003419F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0B2">
        <w:rPr>
          <w:rFonts w:ascii="Times New Roman" w:hAnsi="Times New Roman" w:cs="Times New Roman"/>
          <w:bCs/>
          <w:sz w:val="24"/>
          <w:szCs w:val="24"/>
        </w:rPr>
        <w:lastRenderedPageBreak/>
        <w:t>проблемное  обучение (</w:t>
      </w:r>
      <w:r w:rsidR="009253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740B2">
        <w:rPr>
          <w:rFonts w:ascii="Times New Roman" w:eastAsia="Times New Roman" w:hAnsi="Times New Roman" w:cs="Times New Roman"/>
          <w:sz w:val="24"/>
          <w:szCs w:val="24"/>
        </w:rPr>
        <w:t xml:space="preserve">оследовательное и целенаправленное выдвижение перед </w:t>
      </w:r>
      <w:proofErr w:type="gramStart"/>
      <w:r w:rsidRPr="000740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740B2">
        <w:rPr>
          <w:rFonts w:ascii="Times New Roman" w:eastAsia="Times New Roman" w:hAnsi="Times New Roman" w:cs="Times New Roman"/>
          <w:sz w:val="24"/>
          <w:szCs w:val="24"/>
        </w:rPr>
        <w:t xml:space="preserve"> проблемных задач, разрешая которые обучаемые активно у</w:t>
      </w:r>
      <w:r>
        <w:rPr>
          <w:rFonts w:ascii="Times New Roman" w:eastAsia="Times New Roman" w:hAnsi="Times New Roman" w:cs="Times New Roman"/>
          <w:sz w:val="24"/>
          <w:szCs w:val="24"/>
        </w:rPr>
        <w:t>сваивают знания, умения, навыки);</w:t>
      </w:r>
    </w:p>
    <w:p w:rsidR="00F8408F" w:rsidRPr="009D09CC" w:rsidRDefault="00344F7E" w:rsidP="003419FA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>уровневая  дифференциация</w:t>
      </w:r>
      <w:r w:rsidR="000740B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740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740B2" w:rsidRPr="00C16B19">
        <w:rPr>
          <w:rFonts w:ascii="Times New Roman" w:eastAsia="Times New Roman" w:hAnsi="Times New Roman" w:cs="Times New Roman"/>
          <w:sz w:val="24"/>
          <w:szCs w:val="24"/>
        </w:rPr>
        <w:t>своение программного материала на различных уровнях, но не ниже государствен</w:t>
      </w:r>
      <w:r w:rsidR="000740B2">
        <w:rPr>
          <w:rFonts w:ascii="Times New Roman" w:eastAsia="Times New Roman" w:hAnsi="Times New Roman" w:cs="Times New Roman"/>
          <w:sz w:val="24"/>
          <w:szCs w:val="24"/>
        </w:rPr>
        <w:t>ного образовательного стандарта);</w:t>
      </w:r>
    </w:p>
    <w:p w:rsidR="00F8408F" w:rsidRPr="00925386" w:rsidRDefault="00F43C03" w:rsidP="003419FA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F7E" w:rsidRPr="009D09CC">
        <w:rPr>
          <w:rFonts w:ascii="Times New Roman" w:hAnsi="Times New Roman" w:cs="Times New Roman"/>
          <w:bCs/>
          <w:sz w:val="24"/>
          <w:szCs w:val="24"/>
        </w:rPr>
        <w:t>исследовательская  и проектная деятельность</w:t>
      </w:r>
      <w:r w:rsidR="0092538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5386" w:rsidRPr="00925386">
        <w:rPr>
          <w:rFonts w:ascii="Times New Roman" w:hAnsi="Times New Roman" w:cs="Times New Roman"/>
          <w:bCs/>
          <w:sz w:val="24"/>
          <w:szCs w:val="24"/>
        </w:rPr>
        <w:t>(</w:t>
      </w:r>
      <w:r w:rsidR="00925386" w:rsidRPr="00925386">
        <w:rPr>
          <w:rFonts w:ascii="Times New Roman" w:eastAsia="Times New Roman" w:hAnsi="Times New Roman" w:cs="Times New Roman"/>
          <w:color w:val="333333"/>
          <w:sz w:val="24"/>
          <w:szCs w:val="24"/>
        </w:rPr>
        <w:t>это практические творческие задания, требующие от учащихся их применение для решения проблемных заданий, знания материала на данный исторический этап</w:t>
      </w:r>
      <w:proofErr w:type="gramStart"/>
      <w:r w:rsidR="00925386" w:rsidRPr="009253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  <w:r w:rsidR="00925386" w:rsidRPr="009253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являясь исследовательским методом, она учит анализировать конкретную историческую проблему или задачу, создавшуюся на определенном этапе развития общества)</w:t>
      </w:r>
    </w:p>
    <w:p w:rsidR="00B30154" w:rsidRPr="009D09CC" w:rsidRDefault="00F43C03" w:rsidP="003419FA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F7E" w:rsidRPr="009D09CC">
        <w:rPr>
          <w:rFonts w:ascii="Times New Roman" w:hAnsi="Times New Roman" w:cs="Times New Roman"/>
          <w:bCs/>
          <w:sz w:val="24"/>
          <w:szCs w:val="24"/>
        </w:rPr>
        <w:t xml:space="preserve">информационные </w:t>
      </w:r>
      <w:r w:rsidR="00BE0159">
        <w:rPr>
          <w:rFonts w:ascii="Times New Roman" w:hAnsi="Times New Roman" w:cs="Times New Roman"/>
          <w:bCs/>
          <w:sz w:val="24"/>
          <w:szCs w:val="24"/>
        </w:rPr>
        <w:t xml:space="preserve"> и коммуникационные  технологии  (</w:t>
      </w:r>
      <w:r w:rsidR="00BE0159">
        <w:rPr>
          <w:rFonts w:ascii="Times New Roman" w:eastAsia="Times New Roman" w:hAnsi="Times New Roman" w:cs="Times New Roman"/>
          <w:sz w:val="24"/>
          <w:szCs w:val="24"/>
        </w:rPr>
        <w:t>непр</w:t>
      </w:r>
      <w:r w:rsidR="000740B2" w:rsidRPr="00C16B19">
        <w:rPr>
          <w:rFonts w:ascii="Times New Roman" w:eastAsia="Times New Roman" w:hAnsi="Times New Roman" w:cs="Times New Roman"/>
          <w:sz w:val="24"/>
          <w:szCs w:val="24"/>
        </w:rPr>
        <w:t>ерывное поэтапное развитие интереса обучающихся образовательным аспектам использования технических средств обучения.</w:t>
      </w:r>
      <w:r w:rsidR="00BE015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25386" w:rsidRPr="0075356C" w:rsidRDefault="00925386" w:rsidP="0034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56C">
        <w:rPr>
          <w:rFonts w:ascii="Times New Roman" w:hAnsi="Times New Roman" w:cs="Times New Roman"/>
          <w:sz w:val="24"/>
          <w:szCs w:val="24"/>
        </w:rPr>
        <w:t>В  настоящее время   создано  большое  количество  новых  педагогических  технологий, которые  соответствуют  новым  образовательным  стандартам  и  направлены  на   достижение более  качественных  результатов. Осуществляя  выбор  той  или  иной  технологии   учитель  опирается  на  различные  факторы :  контингент  обучающихся, возрастные особенности</w:t>
      </w:r>
      <w:proofErr w:type="gramStart"/>
      <w:r w:rsidRPr="007535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356C">
        <w:rPr>
          <w:rFonts w:ascii="Times New Roman" w:hAnsi="Times New Roman" w:cs="Times New Roman"/>
          <w:sz w:val="24"/>
          <w:szCs w:val="24"/>
        </w:rPr>
        <w:t xml:space="preserve"> тему  занятия  и  др., но   конечная  цель  всегда  определена  следующая : </w:t>
      </w:r>
      <w:r w:rsidRPr="0075356C">
        <w:rPr>
          <w:rFonts w:ascii="Times New Roman" w:eastAsia="Times New Roman" w:hAnsi="Times New Roman" w:cs="Times New Roman"/>
          <w:sz w:val="24"/>
          <w:szCs w:val="24"/>
        </w:rPr>
        <w:t xml:space="preserve"> интенсивней развивать  мыслительные процессы;  повышение  уровня   мотивации учения</w:t>
      </w:r>
      <w:r w:rsidR="0075356C" w:rsidRPr="0075356C">
        <w:rPr>
          <w:rFonts w:ascii="Times New Roman" w:eastAsia="Times New Roman" w:hAnsi="Times New Roman" w:cs="Times New Roman"/>
          <w:sz w:val="24"/>
          <w:szCs w:val="24"/>
        </w:rPr>
        <w:t xml:space="preserve"> активности </w:t>
      </w:r>
      <w:r w:rsidRPr="0075356C">
        <w:rPr>
          <w:rFonts w:ascii="Times New Roman" w:eastAsia="Times New Roman" w:hAnsi="Times New Roman" w:cs="Times New Roman"/>
          <w:sz w:val="24"/>
          <w:szCs w:val="24"/>
        </w:rPr>
        <w:t xml:space="preserve"> учащихся на уроке;</w:t>
      </w:r>
      <w:r w:rsidR="0075356C" w:rsidRPr="0075356C">
        <w:rPr>
          <w:rFonts w:ascii="Times New Roman" w:eastAsia="Times New Roman" w:hAnsi="Times New Roman" w:cs="Times New Roman"/>
          <w:sz w:val="24"/>
          <w:szCs w:val="24"/>
        </w:rPr>
        <w:t xml:space="preserve"> раскрывать </w:t>
      </w:r>
      <w:r w:rsidRPr="0075356C">
        <w:rPr>
          <w:rFonts w:ascii="Times New Roman" w:eastAsia="Times New Roman" w:hAnsi="Times New Roman" w:cs="Times New Roman"/>
          <w:sz w:val="24"/>
          <w:szCs w:val="24"/>
        </w:rPr>
        <w:t>больше возможностей ученика</w:t>
      </w:r>
      <w:r w:rsidR="0075356C" w:rsidRPr="0075356C">
        <w:rPr>
          <w:rFonts w:ascii="Times New Roman" w:eastAsia="Times New Roman" w:hAnsi="Times New Roman" w:cs="Times New Roman"/>
          <w:sz w:val="24"/>
          <w:szCs w:val="24"/>
        </w:rPr>
        <w:t>, их  внутренний потенциал</w:t>
      </w:r>
      <w:proofErr w:type="gramStart"/>
      <w:r w:rsidR="0075356C" w:rsidRPr="00753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5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5356C">
        <w:rPr>
          <w:rFonts w:ascii="Times New Roman" w:eastAsia="Times New Roman" w:hAnsi="Times New Roman" w:cs="Times New Roman"/>
          <w:sz w:val="24"/>
          <w:szCs w:val="24"/>
        </w:rPr>
        <w:t xml:space="preserve"> Лишь  научившись  эффективно  применять  современные  технологии  </w:t>
      </w:r>
      <w:r w:rsidR="003419FA">
        <w:rPr>
          <w:rFonts w:ascii="Times New Roman" w:eastAsia="Times New Roman" w:hAnsi="Times New Roman" w:cs="Times New Roman"/>
          <w:sz w:val="24"/>
          <w:szCs w:val="24"/>
        </w:rPr>
        <w:t>,  мы  сможем  дать обществу  поколение  молодых  людей, которые  будут  чувствовать себя  уверенно  в  современном   мире.</w:t>
      </w:r>
      <w:r w:rsidR="007535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65D82" w:rsidRPr="0075356C" w:rsidRDefault="00765D82" w:rsidP="003419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5D82" w:rsidRPr="0075356C" w:rsidSect="00F8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7CA"/>
    <w:multiLevelType w:val="hybridMultilevel"/>
    <w:tmpl w:val="817A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6122D"/>
    <w:multiLevelType w:val="hybridMultilevel"/>
    <w:tmpl w:val="04BAD6AE"/>
    <w:lvl w:ilvl="0" w:tplc="8716D8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F494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C6DF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00F5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56DC8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9CBB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6F1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2EAE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1CE9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537262"/>
    <w:multiLevelType w:val="hybridMultilevel"/>
    <w:tmpl w:val="E06C0B22"/>
    <w:lvl w:ilvl="0" w:tplc="6D7E18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1C1B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D2C69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AA42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D4A8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4636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B425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00DB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CC4B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B8E12EF"/>
    <w:multiLevelType w:val="hybridMultilevel"/>
    <w:tmpl w:val="2D36F7E0"/>
    <w:lvl w:ilvl="0" w:tplc="EF9614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7ED7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FAAA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000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6A9C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5085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3A16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4E9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2658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922035E"/>
    <w:multiLevelType w:val="hybridMultilevel"/>
    <w:tmpl w:val="DE3085C4"/>
    <w:lvl w:ilvl="0" w:tplc="36B2A4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681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76E1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F22C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4046A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FA07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0AA3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44DE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E0B3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4441F77"/>
    <w:multiLevelType w:val="hybridMultilevel"/>
    <w:tmpl w:val="9D6A9498"/>
    <w:lvl w:ilvl="0" w:tplc="1C7653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0A3F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407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D421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AAB8A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CE73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D445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028A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446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8951078"/>
    <w:multiLevelType w:val="hybridMultilevel"/>
    <w:tmpl w:val="154E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B4E24"/>
    <w:multiLevelType w:val="hybridMultilevel"/>
    <w:tmpl w:val="66844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EE2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5208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06A3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D6C0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DC75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8E6E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9CFF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684E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45664B9"/>
    <w:multiLevelType w:val="hybridMultilevel"/>
    <w:tmpl w:val="9E804400"/>
    <w:lvl w:ilvl="0" w:tplc="103402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447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8A8D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DED5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BAD1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6257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EE27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C457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D466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E41"/>
    <w:rsid w:val="000012BE"/>
    <w:rsid w:val="000740B2"/>
    <w:rsid w:val="000957D7"/>
    <w:rsid w:val="00126C9B"/>
    <w:rsid w:val="001872C1"/>
    <w:rsid w:val="00224E78"/>
    <w:rsid w:val="003419FA"/>
    <w:rsid w:val="00344F7E"/>
    <w:rsid w:val="00372BC1"/>
    <w:rsid w:val="0075356C"/>
    <w:rsid w:val="00765D82"/>
    <w:rsid w:val="00796FDF"/>
    <w:rsid w:val="00925386"/>
    <w:rsid w:val="009D09CC"/>
    <w:rsid w:val="00B30154"/>
    <w:rsid w:val="00B84E41"/>
    <w:rsid w:val="00BE0159"/>
    <w:rsid w:val="00D37D4C"/>
    <w:rsid w:val="00EF04B5"/>
    <w:rsid w:val="00F05EB8"/>
    <w:rsid w:val="00F43C03"/>
    <w:rsid w:val="00F8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BC1"/>
  </w:style>
  <w:style w:type="paragraph" w:styleId="a3">
    <w:name w:val="Normal (Web)"/>
    <w:basedOn w:val="a"/>
    <w:uiPriority w:val="99"/>
    <w:unhideWhenUsed/>
    <w:rsid w:val="0037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C9B"/>
    <w:rPr>
      <w:b/>
      <w:bCs/>
    </w:rPr>
  </w:style>
  <w:style w:type="paragraph" w:customStyle="1" w:styleId="paragraph">
    <w:name w:val="paragraph"/>
    <w:basedOn w:val="a"/>
    <w:rsid w:val="00D3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30154"/>
    <w:pPr>
      <w:ind w:left="720"/>
      <w:contextualSpacing/>
    </w:pPr>
  </w:style>
  <w:style w:type="character" w:customStyle="1" w:styleId="c1">
    <w:name w:val="c1"/>
    <w:basedOn w:val="a0"/>
    <w:rsid w:val="00925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0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62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3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3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66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85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51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6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2016-10-10T08:28:00Z</dcterms:created>
  <dcterms:modified xsi:type="dcterms:W3CDTF">2016-10-11T03:55:00Z</dcterms:modified>
</cp:coreProperties>
</file>